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FF0000"/>
          <w:sz w:val="52"/>
          <w:szCs w:val="52"/>
        </w:rPr>
        <w:t>Памятка для родителей об опасностях открытого окна.</w:t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181600" cy="3562350"/>
            <wp:effectExtent l="0" t="0" r="0" b="0"/>
            <wp:docPr id="1" name="Рисунок 1" descr="hello_html_4e321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e3219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По печальной статистике чаще всего из окон выпадают дети в возрасте от года (когда ребёнок только начинает ходить) и до 5- 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Нельзя надеяться на москитную сетку!</w:t>
      </w:r>
      <w:r w:rsidRPr="009A1B74">
        <w:rPr>
          <w:color w:val="000000"/>
          <w:sz w:val="28"/>
          <w:szCs w:val="28"/>
        </w:rPr>
        <w:t> </w:t>
      </w:r>
      <w:r w:rsidRPr="009A1B74">
        <w:rPr>
          <w:color w:val="0F243E"/>
          <w:sz w:val="28"/>
          <w:szCs w:val="28"/>
        </w:rPr>
        <w:t>Она создаёт для ребёнка мнимую иллюзию закрытого окна.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 детей выпали из окна вместе с москитной сеткой!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И не стоит себя успокаивать тем, что с вами такое точно не случится.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i/>
          <w:iCs/>
          <w:color w:val="FF0000"/>
          <w:sz w:val="28"/>
          <w:szCs w:val="28"/>
        </w:rPr>
        <w:lastRenderedPageBreak/>
        <w:t>Основные правила, соблюдение которых поможет сохранить жизнь и здоровье детей: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ребенок не может находиться без присмотра в помещении, где открыто настежь окно или есть малейшая вероятность, что ребенок может его самостоятельно открыть;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 xml:space="preserve">-если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A1B74">
        <w:rPr>
          <w:color w:val="0F243E"/>
          <w:sz w:val="28"/>
          <w:szCs w:val="28"/>
        </w:rPr>
        <w:t>нижний</w:t>
      </w:r>
      <w:proofErr w:type="gramEnd"/>
      <w:r w:rsidRPr="009A1B74">
        <w:rPr>
          <w:color w:val="0F243E"/>
          <w:sz w:val="28"/>
          <w:szCs w:val="28"/>
        </w:rPr>
        <w:t xml:space="preserve"> довольно легко открыть) и откройте форточку;</w:t>
      </w:r>
      <w:r w:rsidRPr="009A1B74">
        <w:rPr>
          <w:noProof/>
          <w:color w:val="000000"/>
          <w:sz w:val="28"/>
          <w:szCs w:val="28"/>
        </w:rPr>
        <w:drawing>
          <wp:inline distT="0" distB="0" distL="0" distR="0">
            <wp:extent cx="1828800" cy="2371725"/>
            <wp:effectExtent l="0" t="0" r="0" b="9525"/>
            <wp:docPr id="2" name="Рисунок 2" descr="hello_html_m60f5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0f51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в случае с металлопластиковым окном, поставьте раму в режим "фронтальное проветривание", так как этого режима маленький ребенок самостоятельно вряд ли сможет открыть окно;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noProof/>
          <w:color w:val="000000"/>
          <w:sz w:val="28"/>
          <w:szCs w:val="28"/>
        </w:rPr>
        <w:drawing>
          <wp:inline distT="0" distB="0" distL="0" distR="0">
            <wp:extent cx="3181350" cy="2124075"/>
            <wp:effectExtent l="0" t="0" r="0" b="9525"/>
            <wp:docPr id="3" name="Рисунок 3" descr="hello_html_4304d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304d0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нельзя надеяться на режим "</w:t>
      </w:r>
      <w:proofErr w:type="spellStart"/>
      <w:r w:rsidRPr="009A1B74">
        <w:rPr>
          <w:color w:val="0F243E"/>
          <w:sz w:val="28"/>
          <w:szCs w:val="28"/>
        </w:rPr>
        <w:t>микропроветривание</w:t>
      </w:r>
      <w:proofErr w:type="spellEnd"/>
      <w:r w:rsidRPr="009A1B74">
        <w:rPr>
          <w:color w:val="0F243E"/>
          <w:sz w:val="28"/>
          <w:szCs w:val="28"/>
        </w:rPr>
        <w:t>" на металлопластиковых окнах из этого режима окно легко открыть, даже случайно дернув за ручку;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04950" cy="1800225"/>
            <wp:effectExtent l="0" t="0" r="0" b="9525"/>
            <wp:docPr id="4" name="Рисунок 4" descr="hello_html_m33691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36912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9A1B74">
        <w:rPr>
          <w:color w:val="000000"/>
          <w:sz w:val="28"/>
          <w:szCs w:val="28"/>
        </w:rPr>
        <w:br/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F243E"/>
          <w:sz w:val="28"/>
          <w:szCs w:val="28"/>
        </w:rPr>
      </w:pPr>
      <w:r w:rsidRPr="009A1B74">
        <w:rPr>
          <w:color w:val="0F243E"/>
          <w:sz w:val="28"/>
          <w:szCs w:val="28"/>
        </w:rP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</w:t>
      </w:r>
    </w:p>
    <w:p w:rsid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F243E"/>
          <w:sz w:val="28"/>
          <w:szCs w:val="28"/>
        </w:rPr>
      </w:pP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попытки таких "игр";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18030" cy="151193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- объясняйте ребенку опасность открытого окна из-за возможности падения.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ПОМНИТЕ!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color w:val="0F243E"/>
          <w:sz w:val="28"/>
          <w:szCs w:val="28"/>
        </w:rPr>
        <w:t>Только бдительное отношение к своим собственным детям со стороны вас,</w:t>
      </w:r>
      <w:r w:rsidRPr="009A1B74">
        <w:rPr>
          <w:color w:val="000000"/>
          <w:sz w:val="28"/>
          <w:szCs w:val="28"/>
        </w:rPr>
        <w:t> </w:t>
      </w:r>
      <w:r w:rsidRPr="009A1B74">
        <w:rPr>
          <w:b/>
          <w:bCs/>
          <w:color w:val="FF0000"/>
          <w:sz w:val="28"/>
          <w:szCs w:val="28"/>
        </w:rPr>
        <w:t>РОДИТЕЛЕЙ,</w:t>
      </w:r>
      <w:r w:rsidRPr="009A1B74">
        <w:rPr>
          <w:color w:val="000000"/>
          <w:sz w:val="28"/>
          <w:szCs w:val="28"/>
        </w:rPr>
        <w:t> </w:t>
      </w:r>
      <w:r w:rsidRPr="009A1B74">
        <w:rPr>
          <w:color w:val="0F243E"/>
          <w:sz w:val="28"/>
          <w:szCs w:val="28"/>
        </w:rPr>
        <w:t>поможет избежать беды!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B74">
        <w:rPr>
          <w:color w:val="000000"/>
          <w:sz w:val="28"/>
          <w:szCs w:val="28"/>
        </w:rPr>
        <w:br/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B74">
        <w:rPr>
          <w:b/>
          <w:bCs/>
          <w:color w:val="FF0000"/>
          <w:sz w:val="28"/>
          <w:szCs w:val="28"/>
        </w:rPr>
        <w:t>ПРОВЕРЬТЕ ПРЯМО СЕЙЧАС, ГДЕ НАХОДЯТСЯ ВАШИ ДЕТИ!</w:t>
      </w:r>
    </w:p>
    <w:p w:rsidR="009A1B74" w:rsidRPr="009A1B74" w:rsidRDefault="009A1B74" w:rsidP="009A1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430F" w:rsidRDefault="00F1430F"/>
    <w:sectPr w:rsidR="00F1430F" w:rsidSect="00ED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96"/>
    <w:rsid w:val="009A1B74"/>
    <w:rsid w:val="00BF3196"/>
    <w:rsid w:val="00E30BAB"/>
    <w:rsid w:val="00ED2068"/>
    <w:rsid w:val="00F1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Маршев</dc:creator>
  <cp:lastModifiedBy>DS_002</cp:lastModifiedBy>
  <cp:revision>2</cp:revision>
  <dcterms:created xsi:type="dcterms:W3CDTF">2020-04-14T10:33:00Z</dcterms:created>
  <dcterms:modified xsi:type="dcterms:W3CDTF">2020-04-14T10:33:00Z</dcterms:modified>
</cp:coreProperties>
</file>